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42" w:rsidRPr="007D5342" w:rsidRDefault="005C4198" w:rsidP="00B677AA">
      <w:pPr>
        <w:spacing w:after="0" w:line="276" w:lineRule="auto"/>
        <w:ind w:firstLine="284"/>
        <w:jc w:val="center"/>
        <w:rPr>
          <w:rFonts w:ascii="Arial" w:hAnsi="Arial" w:cs="Arial"/>
          <w:lang w:val="ru-RU"/>
        </w:rPr>
      </w:pPr>
      <w:r w:rsidRPr="007D5342">
        <w:rPr>
          <w:rFonts w:ascii="Arial" w:hAnsi="Arial" w:cs="Arial"/>
          <w:b/>
          <w:lang w:val="ru-RU"/>
        </w:rPr>
        <w:t>Профиль участника</w:t>
      </w:r>
    </w:p>
    <w:p w:rsidR="007D5342" w:rsidRDefault="005C4198" w:rsidP="00B677AA">
      <w:pPr>
        <w:spacing w:after="0" w:line="276" w:lineRule="auto"/>
        <w:ind w:firstLine="284"/>
        <w:jc w:val="center"/>
        <w:rPr>
          <w:rFonts w:ascii="Arial" w:hAnsi="Arial" w:cs="Arial"/>
          <w:b/>
          <w:lang w:val="ru-RU"/>
        </w:rPr>
      </w:pPr>
      <w:r w:rsidRPr="007D5342">
        <w:rPr>
          <w:rFonts w:ascii="Arial" w:hAnsi="Arial" w:cs="Arial"/>
          <w:b/>
          <w:lang w:val="ru-RU"/>
        </w:rPr>
        <w:t xml:space="preserve">экспертного семинара  «ПЕРСПЕКТИВЫ РАЗВИТИЯ ТВОРЧЕСКИХ (КРЕАТИВНЫХ) ИНДУСТРИЙ В ГОРОДЕ НОВОСИБИРСКЕ» </w:t>
      </w:r>
    </w:p>
    <w:p w:rsidR="005C4198" w:rsidRDefault="005C4198" w:rsidP="00B677AA">
      <w:pPr>
        <w:spacing w:line="276" w:lineRule="auto"/>
        <w:ind w:firstLine="284"/>
        <w:jc w:val="center"/>
        <w:rPr>
          <w:rFonts w:ascii="Arial" w:hAnsi="Arial" w:cs="Arial"/>
          <w:b/>
          <w:lang w:val="ru-RU"/>
        </w:rPr>
      </w:pPr>
      <w:r w:rsidRPr="007D5342">
        <w:rPr>
          <w:rFonts w:ascii="Arial" w:hAnsi="Arial" w:cs="Arial"/>
          <w:b/>
          <w:lang w:val="ru-RU"/>
        </w:rPr>
        <w:t xml:space="preserve">8 </w:t>
      </w:r>
      <w:r w:rsidR="009411B8">
        <w:rPr>
          <w:rFonts w:ascii="Arial" w:hAnsi="Arial" w:cs="Arial"/>
          <w:b/>
          <w:lang w:val="ru-RU"/>
        </w:rPr>
        <w:t>-</w:t>
      </w:r>
      <w:r w:rsidRPr="007D5342">
        <w:rPr>
          <w:rFonts w:ascii="Arial" w:hAnsi="Arial" w:cs="Arial"/>
          <w:b/>
          <w:lang w:val="ru-RU"/>
        </w:rPr>
        <w:t xml:space="preserve"> 10 декабря 2021 г.</w:t>
      </w:r>
    </w:p>
    <w:p w:rsidR="009411B8" w:rsidRPr="007D5342" w:rsidRDefault="009411B8" w:rsidP="00B677AA">
      <w:pPr>
        <w:spacing w:line="276" w:lineRule="auto"/>
        <w:ind w:firstLine="284"/>
        <w:jc w:val="center"/>
        <w:rPr>
          <w:rFonts w:ascii="Arial" w:hAnsi="Arial" w:cs="Arial"/>
          <w:b/>
          <w:lang w:val="ru-RU"/>
        </w:rPr>
      </w:pPr>
    </w:p>
    <w:p w:rsidR="005C4198" w:rsidRDefault="005C4198" w:rsidP="00B677AA">
      <w:pPr>
        <w:spacing w:line="276" w:lineRule="auto"/>
        <w:ind w:firstLine="284"/>
        <w:jc w:val="both"/>
        <w:rPr>
          <w:rFonts w:ascii="Arial" w:hAnsi="Arial" w:cs="Arial"/>
          <w:lang w:val="ru-RU"/>
        </w:rPr>
      </w:pPr>
      <w:r w:rsidRPr="007D5342">
        <w:rPr>
          <w:rFonts w:ascii="Arial" w:hAnsi="Arial" w:cs="Arial"/>
          <w:lang w:val="ru-RU"/>
        </w:rPr>
        <w:t xml:space="preserve">К участию в семинаре приглашается широкий круг специалистов посредством распространения анонса семинара со ссылкой на анкету, адресных рассылок/приглашений и персональных приглашений организаторами семинара.  Для осуществления качественного отбора участников необходимо получение </w:t>
      </w:r>
      <w:r w:rsidRPr="007D5342">
        <w:rPr>
          <w:rFonts w:ascii="Arial" w:hAnsi="Arial" w:cs="Arial"/>
          <w:b/>
          <w:lang w:val="ru-RU"/>
        </w:rPr>
        <w:t>не менее 100 заявок</w:t>
      </w:r>
      <w:r w:rsidRPr="007D5342">
        <w:rPr>
          <w:rFonts w:ascii="Arial" w:hAnsi="Arial" w:cs="Arial"/>
          <w:lang w:val="ru-RU"/>
        </w:rPr>
        <w:t xml:space="preserve"> на участие в форме заполненных анкет. </w:t>
      </w:r>
    </w:p>
    <w:p w:rsidR="005C4198" w:rsidRPr="007D5342" w:rsidRDefault="005C4198" w:rsidP="00B677AA">
      <w:pPr>
        <w:spacing w:line="276" w:lineRule="auto"/>
        <w:ind w:firstLine="284"/>
        <w:jc w:val="both"/>
        <w:rPr>
          <w:rFonts w:ascii="Arial" w:hAnsi="Arial" w:cs="Arial"/>
          <w:lang w:val="ru-RU"/>
        </w:rPr>
      </w:pPr>
      <w:r w:rsidRPr="007D5342">
        <w:rPr>
          <w:rFonts w:ascii="Arial" w:hAnsi="Arial" w:cs="Arial"/>
          <w:b/>
          <w:lang w:val="ru-RU"/>
        </w:rPr>
        <w:t>Важнейшим</w:t>
      </w:r>
      <w:r w:rsidR="00E467FF" w:rsidRPr="007D5342">
        <w:rPr>
          <w:rFonts w:ascii="Arial" w:hAnsi="Arial" w:cs="Arial"/>
          <w:b/>
          <w:lang w:val="ru-RU"/>
        </w:rPr>
        <w:t>и</w:t>
      </w:r>
      <w:r w:rsidRPr="007D5342">
        <w:rPr>
          <w:rFonts w:ascii="Arial" w:hAnsi="Arial" w:cs="Arial"/>
          <w:b/>
          <w:lang w:val="ru-RU"/>
        </w:rPr>
        <w:t xml:space="preserve"> услови</w:t>
      </w:r>
      <w:r w:rsidR="00E467FF" w:rsidRPr="007D5342">
        <w:rPr>
          <w:rFonts w:ascii="Arial" w:hAnsi="Arial" w:cs="Arial"/>
          <w:b/>
          <w:lang w:val="ru-RU"/>
        </w:rPr>
        <w:t>ями</w:t>
      </w:r>
      <w:r w:rsidRPr="007D5342">
        <w:rPr>
          <w:rFonts w:ascii="Arial" w:hAnsi="Arial" w:cs="Arial"/>
          <w:b/>
          <w:lang w:val="ru-RU"/>
        </w:rPr>
        <w:t xml:space="preserve"> участия</w:t>
      </w:r>
      <w:r w:rsidRPr="007D5342">
        <w:rPr>
          <w:rFonts w:ascii="Arial" w:hAnsi="Arial" w:cs="Arial"/>
          <w:lang w:val="ru-RU"/>
        </w:rPr>
        <w:t xml:space="preserve"> являются: </w:t>
      </w:r>
    </w:p>
    <w:p w:rsidR="005C4198" w:rsidRPr="007D5342" w:rsidRDefault="005C4198" w:rsidP="00B677AA">
      <w:pPr>
        <w:spacing w:line="276" w:lineRule="auto"/>
        <w:ind w:firstLine="284"/>
        <w:jc w:val="both"/>
        <w:rPr>
          <w:rFonts w:ascii="Arial" w:hAnsi="Arial" w:cs="Arial"/>
          <w:lang w:val="ru-RU"/>
        </w:rPr>
      </w:pPr>
      <w:r w:rsidRPr="007D5342">
        <w:rPr>
          <w:rFonts w:ascii="Arial" w:hAnsi="Arial" w:cs="Arial"/>
          <w:lang w:val="ru-RU"/>
        </w:rPr>
        <w:t xml:space="preserve">- мотивированность к участию в развитии сектора креативных индустрий в городе </w:t>
      </w:r>
    </w:p>
    <w:p w:rsidR="005C4198" w:rsidRDefault="005C4198" w:rsidP="00B677AA">
      <w:pPr>
        <w:spacing w:line="276" w:lineRule="auto"/>
        <w:ind w:firstLine="284"/>
        <w:jc w:val="both"/>
        <w:rPr>
          <w:rFonts w:ascii="Arial" w:hAnsi="Arial" w:cs="Arial"/>
          <w:lang w:val="ru-RU"/>
        </w:rPr>
      </w:pPr>
      <w:r w:rsidRPr="007D5342">
        <w:rPr>
          <w:rFonts w:ascii="Arial" w:hAnsi="Arial" w:cs="Arial"/>
          <w:lang w:val="ru-RU"/>
        </w:rPr>
        <w:t>- возм</w:t>
      </w:r>
      <w:r w:rsidR="00B677AA">
        <w:rPr>
          <w:rFonts w:ascii="Arial" w:hAnsi="Arial" w:cs="Arial"/>
          <w:lang w:val="ru-RU"/>
        </w:rPr>
        <w:t>ожность присутствия на всех трех</w:t>
      </w:r>
      <w:r w:rsidRPr="007D5342">
        <w:rPr>
          <w:rFonts w:ascii="Arial" w:hAnsi="Arial" w:cs="Arial"/>
          <w:lang w:val="ru-RU"/>
        </w:rPr>
        <w:t xml:space="preserve"> днях семинара</w:t>
      </w:r>
    </w:p>
    <w:p w:rsidR="005C4198" w:rsidRDefault="005C4198" w:rsidP="00B677AA">
      <w:pPr>
        <w:spacing w:line="276" w:lineRule="auto"/>
        <w:ind w:firstLine="284"/>
        <w:jc w:val="both"/>
        <w:rPr>
          <w:rFonts w:ascii="Arial" w:hAnsi="Arial" w:cs="Arial"/>
          <w:lang w:val="ru-RU"/>
        </w:rPr>
      </w:pPr>
      <w:bookmarkStart w:id="0" w:name="_GoBack"/>
      <w:bookmarkEnd w:id="0"/>
      <w:r w:rsidRPr="007D5342">
        <w:rPr>
          <w:rFonts w:ascii="Arial" w:hAnsi="Arial" w:cs="Arial"/>
          <w:b/>
          <w:lang w:val="ru-RU"/>
        </w:rPr>
        <w:t>К участию</w:t>
      </w:r>
      <w:r w:rsidRPr="007D5342">
        <w:rPr>
          <w:rFonts w:ascii="Arial" w:hAnsi="Arial" w:cs="Arial"/>
          <w:lang w:val="ru-RU"/>
        </w:rPr>
        <w:t xml:space="preserve"> в экспертном семинаре (через заполнение анкеты участника, на основе которой будет происходить отбор) </w:t>
      </w:r>
      <w:r w:rsidRPr="007D5342">
        <w:rPr>
          <w:rFonts w:ascii="Arial" w:hAnsi="Arial" w:cs="Arial"/>
          <w:b/>
          <w:lang w:val="ru-RU"/>
        </w:rPr>
        <w:t>могут приглашаться:</w:t>
      </w:r>
      <w:r w:rsidRPr="007D5342">
        <w:rPr>
          <w:rFonts w:ascii="Arial" w:hAnsi="Arial" w:cs="Arial"/>
          <w:lang w:val="ru-RU"/>
        </w:rPr>
        <w:t xml:space="preserve"> </w:t>
      </w:r>
    </w:p>
    <w:p w:rsidR="005C4198" w:rsidRPr="007D5342" w:rsidRDefault="007D5342" w:rsidP="00B677AA">
      <w:pPr>
        <w:pStyle w:val="Listenabsatz"/>
        <w:numPr>
          <w:ilvl w:val="0"/>
          <w:numId w:val="1"/>
        </w:numPr>
        <w:spacing w:line="276" w:lineRule="auto"/>
        <w:ind w:left="0" w:firstLine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творческие предприниматели: </w:t>
      </w:r>
      <w:r w:rsidR="005C4198" w:rsidRPr="007D5342">
        <w:rPr>
          <w:rFonts w:ascii="Arial" w:hAnsi="Arial" w:cs="Arial"/>
          <w:lang w:val="ru-RU"/>
        </w:rPr>
        <w:t xml:space="preserve">индивидуальные предприниматели, или руководители предприятий и организаций, работающие в сфере креативных индустрий  (например, из числа ТОП-50 компаний по выручке в креативной деятельности), представители креативных или </w:t>
      </w:r>
      <w:r>
        <w:rPr>
          <w:rFonts w:ascii="Arial" w:hAnsi="Arial" w:cs="Arial"/>
          <w:lang w:val="ru-RU"/>
        </w:rPr>
        <w:t>кросс-дисциплинарных старт-апов;</w:t>
      </w:r>
    </w:p>
    <w:p w:rsidR="005C4198" w:rsidRPr="007D5342" w:rsidRDefault="007D5342" w:rsidP="00B677AA">
      <w:pPr>
        <w:pStyle w:val="Listenabsatz"/>
        <w:numPr>
          <w:ilvl w:val="0"/>
          <w:numId w:val="1"/>
        </w:numPr>
        <w:spacing w:line="276" w:lineRule="auto"/>
        <w:ind w:left="0" w:firstLine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</w:t>
      </w:r>
      <w:r w:rsidR="005C4198" w:rsidRPr="007D5342">
        <w:rPr>
          <w:rFonts w:ascii="Arial" w:hAnsi="Arial" w:cs="Arial"/>
          <w:lang w:val="ru-RU"/>
        </w:rPr>
        <w:t>реативные профессионалы (специалисты, осуществляющие творческую деятельность; сотрудники предприятий и организаций, работающие в сфере креативных индустрий)</w:t>
      </w:r>
      <w:r>
        <w:rPr>
          <w:rFonts w:ascii="Arial" w:hAnsi="Arial" w:cs="Arial"/>
          <w:lang w:val="ru-RU"/>
        </w:rPr>
        <w:t>;</w:t>
      </w:r>
    </w:p>
    <w:p w:rsidR="005C4198" w:rsidRPr="007D5342" w:rsidRDefault="007D5342" w:rsidP="00B677AA">
      <w:pPr>
        <w:pStyle w:val="Listenabsatz"/>
        <w:numPr>
          <w:ilvl w:val="0"/>
          <w:numId w:val="1"/>
        </w:numPr>
        <w:spacing w:line="276" w:lineRule="auto"/>
        <w:ind w:left="0" w:firstLine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</w:t>
      </w:r>
      <w:r w:rsidR="005C4198" w:rsidRPr="007D5342">
        <w:rPr>
          <w:rFonts w:ascii="Arial" w:hAnsi="Arial" w:cs="Arial"/>
          <w:lang w:val="ru-RU"/>
        </w:rPr>
        <w:t>оздатели и организаторы частных креативных, культурных или общественных пространств или событий (фестивали, маркеты и т.п.)</w:t>
      </w:r>
      <w:r>
        <w:rPr>
          <w:rFonts w:ascii="Arial" w:hAnsi="Arial" w:cs="Arial"/>
          <w:lang w:val="ru-RU"/>
        </w:rPr>
        <w:t>;</w:t>
      </w:r>
    </w:p>
    <w:p w:rsidR="005C4198" w:rsidRPr="007D5342" w:rsidRDefault="007D5342" w:rsidP="00B677AA">
      <w:pPr>
        <w:pStyle w:val="Listenabsatz"/>
        <w:numPr>
          <w:ilvl w:val="0"/>
          <w:numId w:val="1"/>
        </w:numPr>
        <w:spacing w:line="276" w:lineRule="auto"/>
        <w:ind w:left="0" w:firstLine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</w:t>
      </w:r>
      <w:r w:rsidR="005C4198" w:rsidRPr="007D5342">
        <w:rPr>
          <w:rFonts w:ascii="Arial" w:hAnsi="Arial" w:cs="Arial"/>
          <w:lang w:val="ru-RU"/>
        </w:rPr>
        <w:t>отрудники учреждений культуры или образования, в том числе НКО, которые потенциально могут работа</w:t>
      </w:r>
      <w:r>
        <w:rPr>
          <w:rFonts w:ascii="Arial" w:hAnsi="Arial" w:cs="Arial"/>
          <w:lang w:val="ru-RU"/>
        </w:rPr>
        <w:t>ть с темой творческих индустрий;</w:t>
      </w:r>
    </w:p>
    <w:p w:rsidR="005C4198" w:rsidRPr="007D5342" w:rsidRDefault="007D5342" w:rsidP="00B677AA">
      <w:pPr>
        <w:pStyle w:val="Listenabsatz"/>
        <w:numPr>
          <w:ilvl w:val="0"/>
          <w:numId w:val="1"/>
        </w:numPr>
        <w:spacing w:line="276" w:lineRule="auto"/>
        <w:ind w:left="0" w:firstLine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</w:t>
      </w:r>
      <w:r w:rsidR="005C4198" w:rsidRPr="007D5342">
        <w:rPr>
          <w:rFonts w:ascii="Arial" w:hAnsi="Arial" w:cs="Arial"/>
          <w:lang w:val="ru-RU"/>
        </w:rPr>
        <w:t xml:space="preserve">правленцы государственных или муниципальных организаций в сфере культуры, образования, промышленности или туризма, заинтересованные </w:t>
      </w:r>
      <w:r>
        <w:rPr>
          <w:rFonts w:ascii="Arial" w:hAnsi="Arial" w:cs="Arial"/>
          <w:lang w:val="ru-RU"/>
        </w:rPr>
        <w:t>в повестке творческих индустрий;</w:t>
      </w:r>
    </w:p>
    <w:p w:rsidR="008C1523" w:rsidRPr="007D5342" w:rsidRDefault="007D5342" w:rsidP="00B677AA">
      <w:pPr>
        <w:pStyle w:val="Listenabsatz"/>
        <w:numPr>
          <w:ilvl w:val="0"/>
          <w:numId w:val="1"/>
        </w:numPr>
        <w:spacing w:line="276" w:lineRule="auto"/>
        <w:ind w:left="0" w:firstLine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</w:t>
      </w:r>
      <w:r w:rsidR="005C4198" w:rsidRPr="007D5342">
        <w:rPr>
          <w:rFonts w:ascii="Arial" w:hAnsi="Arial" w:cs="Arial"/>
          <w:lang w:val="ru-RU"/>
        </w:rPr>
        <w:t>редставители академической сферы (студенты, преподаватели, исследователи  сфере творческих индустрий и близких к ней)</w:t>
      </w:r>
      <w:r w:rsidRPr="007D5342">
        <w:rPr>
          <w:rFonts w:ascii="Arial" w:hAnsi="Arial" w:cs="Arial"/>
          <w:lang w:val="ru-RU"/>
        </w:rPr>
        <w:t xml:space="preserve">. </w:t>
      </w:r>
    </w:p>
    <w:p w:rsidR="008C1523" w:rsidRPr="000B7BC6" w:rsidRDefault="008C1523" w:rsidP="00B677AA">
      <w:pPr>
        <w:spacing w:line="276" w:lineRule="auto"/>
        <w:ind w:firstLine="284"/>
        <w:rPr>
          <w:lang w:val="ru-RU"/>
        </w:rPr>
      </w:pPr>
    </w:p>
    <w:p w:rsidR="002B5805" w:rsidRPr="000B7BC6" w:rsidRDefault="00B677AA" w:rsidP="00B677AA">
      <w:pPr>
        <w:spacing w:line="276" w:lineRule="auto"/>
        <w:ind w:firstLine="284"/>
        <w:rPr>
          <w:lang w:val="ru-RU"/>
        </w:rPr>
      </w:pPr>
    </w:p>
    <w:sectPr w:rsidR="002B5805" w:rsidRPr="000B7B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80CF9"/>
    <w:multiLevelType w:val="hybridMultilevel"/>
    <w:tmpl w:val="D7FED03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55"/>
    <w:rsid w:val="000B7BC6"/>
    <w:rsid w:val="002B0D12"/>
    <w:rsid w:val="00430E55"/>
    <w:rsid w:val="005C4198"/>
    <w:rsid w:val="00693DF3"/>
    <w:rsid w:val="007D5342"/>
    <w:rsid w:val="008C1523"/>
    <w:rsid w:val="008E073D"/>
    <w:rsid w:val="008E3B9A"/>
    <w:rsid w:val="008F7F06"/>
    <w:rsid w:val="009225AB"/>
    <w:rsid w:val="009411B8"/>
    <w:rsid w:val="00B677AA"/>
    <w:rsid w:val="00E4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7E01"/>
  <w15:chartTrackingRefBased/>
  <w15:docId w15:val="{697D60E4-0891-4BE9-9F6F-F219834B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5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Gartman, Olga (AA privat)</dc:creator>
  <cp:keywords/>
  <dc:description/>
  <cp:lastModifiedBy>Gartman, Olga (AA privat)</cp:lastModifiedBy>
  <cp:revision>8</cp:revision>
  <dcterms:created xsi:type="dcterms:W3CDTF">2021-11-23T09:21:00Z</dcterms:created>
  <dcterms:modified xsi:type="dcterms:W3CDTF">2021-11-24T07:14:00Z</dcterms:modified>
</cp:coreProperties>
</file>